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C53" w:rsidRDefault="008B577F">
      <w:pPr>
        <w:spacing w:line="360" w:lineRule="auto"/>
        <w:rPr>
          <w:rFonts w:asciiTheme="minorEastAsia" w:hAnsiTheme="minorEastAsia" w:cstheme="minorEastAsia"/>
          <w:b/>
          <w:sz w:val="32"/>
          <w:szCs w:val="32"/>
        </w:rPr>
      </w:pPr>
      <w:r>
        <w:rPr>
          <w:rFonts w:asciiTheme="minorEastAsia" w:hAnsiTheme="minorEastAsia" w:cstheme="minorEastAsia" w:hint="eastAsia"/>
          <w:b/>
          <w:sz w:val="32"/>
          <w:szCs w:val="32"/>
        </w:rPr>
        <w:t xml:space="preserve">              </w:t>
      </w:r>
      <w:r>
        <w:rPr>
          <w:rFonts w:asciiTheme="minorEastAsia" w:hAnsiTheme="minorEastAsia" w:cstheme="minorEastAsia" w:hint="eastAsia"/>
          <w:b/>
          <w:sz w:val="32"/>
          <w:szCs w:val="32"/>
        </w:rPr>
        <w:t xml:space="preserve">2*   </w:t>
      </w:r>
      <w:r>
        <w:rPr>
          <w:rFonts w:asciiTheme="minorEastAsia" w:hAnsiTheme="minorEastAsia" w:cstheme="minorEastAsia" w:hint="eastAsia"/>
          <w:b/>
          <w:sz w:val="32"/>
          <w:szCs w:val="32"/>
        </w:rPr>
        <w:t>雅鲁藏布大峡谷</w:t>
      </w:r>
    </w:p>
    <w:p w:rsidR="00183C53" w:rsidRDefault="008B57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学习目标</w:t>
      </w:r>
    </w:p>
    <w:p w:rsidR="00183C53" w:rsidRDefault="008B57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能正确、流利、有感情地朗读课文，积累优美词句。</w:t>
      </w:r>
    </w:p>
    <w:p w:rsidR="00183C53" w:rsidRDefault="008B57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学习抓住重点，把握全文主要内容的读书方法，并学会用自己的话介绍课文内容。</w:t>
      </w:r>
    </w:p>
    <w:p w:rsidR="00183C53" w:rsidRDefault="008B57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从文中感悟大自然的神奇，进而产生热爱大自然的思想感情。</w:t>
      </w:r>
    </w:p>
    <w:p w:rsidR="00183C53" w:rsidRDefault="008B57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教学重、难点</w:t>
      </w:r>
    </w:p>
    <w:p w:rsidR="00183C53" w:rsidRDefault="008B57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学习抓住重点，把握全文主要内容的读书方法</w:t>
      </w:r>
    </w:p>
    <w:p w:rsidR="00183C53" w:rsidRDefault="008B57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课前准备</w:t>
      </w:r>
    </w:p>
    <w:p w:rsidR="00183C53" w:rsidRDefault="008B577F">
      <w:pPr>
        <w:spacing w:line="360" w:lineRule="auto"/>
        <w:rPr>
          <w:rFonts w:asciiTheme="minorEastAsia" w:hAnsiTheme="minorEastAsia" w:cstheme="minorEastAsia"/>
          <w:b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课前发动学生搜集反映</w:t>
      </w:r>
      <w:r>
        <w:rPr>
          <w:rFonts w:asciiTheme="minorEastAsia" w:hAnsiTheme="minorEastAsia" w:cstheme="minorEastAsia" w:hint="eastAsia"/>
          <w:bCs/>
          <w:szCs w:val="21"/>
        </w:rPr>
        <w:t>雅鲁藏布大峡谷</w:t>
      </w:r>
      <w:r>
        <w:rPr>
          <w:rFonts w:asciiTheme="minorEastAsia" w:hAnsiTheme="minorEastAsia" w:cstheme="minorEastAsia" w:hint="eastAsia"/>
          <w:szCs w:val="21"/>
        </w:rPr>
        <w:t>的文章和图片。</w:t>
      </w:r>
    </w:p>
    <w:p w:rsidR="00183C53" w:rsidRDefault="008B57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课件。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图文并茂、声乐结合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183C53" w:rsidRDefault="008B57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教学方法：情景教学法</w:t>
      </w:r>
    </w:p>
    <w:p w:rsidR="00183C53" w:rsidRDefault="008B57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教学过程：</w:t>
      </w:r>
    </w:p>
    <w:p w:rsidR="00183C53" w:rsidRDefault="008B577F">
      <w:pPr>
        <w:spacing w:line="360" w:lineRule="auto"/>
        <w:rPr>
          <w:rFonts w:asciiTheme="minorEastAsia" w:hAnsiTheme="minorEastAsia" w:cstheme="minorEastAsia"/>
          <w:szCs w:val="21"/>
          <w:u w:val="single"/>
        </w:rPr>
      </w:pPr>
      <w:r>
        <w:rPr>
          <w:rFonts w:asciiTheme="minorEastAsia" w:hAnsiTheme="minorEastAsia" w:cstheme="minorEastAsia" w:hint="eastAsia"/>
          <w:szCs w:val="21"/>
        </w:rPr>
        <w:t>一、激趣谈话，揭示课题</w:t>
      </w:r>
    </w:p>
    <w:p w:rsidR="00183C53" w:rsidRDefault="008B577F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  </w:t>
      </w:r>
      <w:r>
        <w:rPr>
          <w:rFonts w:asciiTheme="minorEastAsia" w:hAnsiTheme="minorEastAsia" w:cstheme="minorEastAsia" w:hint="eastAsia"/>
          <w:szCs w:val="21"/>
        </w:rPr>
        <w:t>同学们知道吗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我国的青藏高原被称为离太阳最近的地方，是“世界屋脊”。在这块高原上还有两个世界之最：最高的山峰——珠穆朗玛峰和最深、最长的河流峡谷——雅鲁藏布大峡谷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板书课题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今天我们就随着作者足迹去领略一下那里的神奇风光。</w:t>
      </w:r>
    </w:p>
    <w:p w:rsidR="00183C53" w:rsidRDefault="008B57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二、自由朗读，凭借拼音读准生字字音，并对不理解的词语、句子作上记号。</w:t>
      </w:r>
    </w:p>
    <w:p w:rsidR="00183C53" w:rsidRDefault="008B57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三、自学反馈，质疑问难</w:t>
      </w:r>
    </w:p>
    <w:p w:rsidR="00183C53" w:rsidRDefault="008B57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指名分节朗读，结合对生字读音的正音。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如：“移、脉、卉、罕”等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183C53" w:rsidRDefault="008B57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、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说说作者从哪几方面向读者介绍大峡谷的，找出能概括段意的句子：</w:t>
      </w:r>
    </w:p>
    <w:p w:rsidR="00183C53" w:rsidRDefault="008B577F">
      <w:pPr>
        <w:spacing w:line="360" w:lineRule="auto"/>
        <w:ind w:firstLineChars="100" w:firstLine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……是不容置疑的世界第一大峡谷。</w:t>
      </w:r>
    </w:p>
    <w:p w:rsidR="00183C53" w:rsidRDefault="008B577F">
      <w:pPr>
        <w:spacing w:line="360" w:lineRule="auto"/>
        <w:ind w:firstLineChars="100" w:firstLine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．……映衬着雪山冰川和郁郁苍苍的原始林海。</w:t>
      </w:r>
    </w:p>
    <w:p w:rsidR="00183C53" w:rsidRDefault="008B577F">
      <w:pPr>
        <w:spacing w:line="360" w:lineRule="auto"/>
        <w:ind w:firstLineChars="100" w:firstLine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……体现在生物的多样性上。</w:t>
      </w:r>
    </w:p>
    <w:p w:rsidR="00183C53" w:rsidRDefault="008B57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质疑问难，师生共同帮助解决。</w:t>
      </w:r>
    </w:p>
    <w:p w:rsidR="00183C53" w:rsidRDefault="008B57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四、抓住要点，简要复述</w:t>
      </w:r>
    </w:p>
    <w:p w:rsidR="00183C53" w:rsidRDefault="008B57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默读课文，抓住每一段的要点，思考具体内容。</w:t>
      </w:r>
    </w:p>
    <w:p w:rsidR="00183C53" w:rsidRDefault="008B57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指名概括课文的内容。</w:t>
      </w:r>
    </w:p>
    <w:p w:rsidR="00183C53" w:rsidRDefault="008B57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五、深入研究，晶位语言</w:t>
      </w:r>
    </w:p>
    <w:p w:rsidR="00183C53" w:rsidRDefault="008B57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要求按下列问题读书思考：</w:t>
      </w:r>
    </w:p>
    <w:p w:rsidR="00183C53" w:rsidRDefault="008B577F">
      <w:pPr>
        <w:spacing w:line="360" w:lineRule="auto"/>
        <w:ind w:firstLineChars="100" w:firstLine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a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作者用什么来证明，雅鲁藏布大峡谷是世界第一大峡谷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183C53" w:rsidRDefault="008B577F">
      <w:pPr>
        <w:spacing w:line="360" w:lineRule="auto"/>
        <w:ind w:firstLineChars="100" w:firstLine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．课文中一连几处用了“从……到……”的句式，读了这些句子，你感受到什么了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183C53" w:rsidRDefault="008B577F">
      <w:pPr>
        <w:spacing w:line="360" w:lineRule="auto"/>
        <w:ind w:firstLineChars="100" w:firstLine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</w:t>
      </w:r>
      <w:r>
        <w:rPr>
          <w:rFonts w:asciiTheme="minorEastAsia" w:hAnsiTheme="minorEastAsia" w:cstheme="minorEastAsia" w:hint="eastAsia"/>
          <w:szCs w:val="21"/>
        </w:rPr>
        <w:t>．为什么把九个垂直自然带比做“凌空展开的一幅神奇美丽的画卷”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183C53" w:rsidRDefault="008B57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在各自研读的基础上进行小组交流，然后全班讨论，教师从以下几方面点拨：</w:t>
      </w:r>
    </w:p>
    <w:p w:rsidR="00183C53" w:rsidRDefault="008B577F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作者用非常具体、准确的数据来证明雅鲁藏布大峡谷是世界第一的大峡谷。结合理解“不容置疑”。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</w:p>
    <w:p w:rsidR="00183C53" w:rsidRDefault="008B577F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作者反复用“从……到……”的句式，使读者形象地感到大峡谷雪山冰川和原始森林范围广大，形态多样，让人感觉到大自然的神奇。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</w:p>
    <w:p w:rsidR="00183C53" w:rsidRDefault="008B577F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这些景观都在海拔</w:t>
      </w:r>
      <w:r>
        <w:rPr>
          <w:rFonts w:asciiTheme="minorEastAsia" w:hAnsiTheme="minorEastAsia" w:cstheme="minorEastAsia" w:hint="eastAsia"/>
          <w:szCs w:val="21"/>
        </w:rPr>
        <w:t>3000</w:t>
      </w:r>
      <w:r>
        <w:rPr>
          <w:rFonts w:asciiTheme="minorEastAsia" w:hAnsiTheme="minorEastAsia" w:cstheme="minorEastAsia" w:hint="eastAsia"/>
          <w:szCs w:val="21"/>
        </w:rPr>
        <w:t>米以上的山坡上，于是就有凌空的感觉；而且每一个自然带的景色都不相同，说它是神奇美丽的画卷是非常确切的。结合理解“人迹罕至”。</w:t>
      </w:r>
    </w:p>
    <w:p w:rsidR="00183C53" w:rsidRDefault="008B577F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六、熟读课文，积累词语</w:t>
      </w:r>
    </w:p>
    <w:p w:rsidR="00183C53" w:rsidRDefault="008B577F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选择最精彩的语段多读几遍。</w:t>
      </w:r>
    </w:p>
    <w:p w:rsidR="00183C53" w:rsidRDefault="008B577F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摘抄喜欢的词语和句子。</w:t>
      </w:r>
    </w:p>
    <w:p w:rsidR="00183C53" w:rsidRDefault="008B577F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作业：课外延伸，拓展视野</w:t>
      </w:r>
    </w:p>
    <w:p w:rsidR="00183C53" w:rsidRDefault="008B577F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要求学生查阅有关青藏高原神奇景观的资料，在班级交流。</w:t>
      </w:r>
    </w:p>
    <w:p w:rsidR="00183C53" w:rsidRDefault="00183C53">
      <w:pPr>
        <w:spacing w:line="360" w:lineRule="auto"/>
        <w:rPr>
          <w:rFonts w:asciiTheme="minorEastAsia" w:hAnsiTheme="minorEastAsia" w:cstheme="minorEastAsia"/>
          <w:szCs w:val="21"/>
          <w:shd w:val="pct10" w:color="auto" w:fill="FFFFFF"/>
        </w:rPr>
      </w:pPr>
    </w:p>
    <w:p w:rsidR="00183C53" w:rsidRDefault="008B577F">
      <w:pPr>
        <w:spacing w:line="360" w:lineRule="auto"/>
        <w:rPr>
          <w:rFonts w:asciiTheme="minorEastAsia" w:hAnsiTheme="minorEastAsia" w:cstheme="minorEastAsia"/>
          <w:szCs w:val="21"/>
          <w:shd w:val="pct10" w:color="auto" w:fill="FFFFFF"/>
        </w:rPr>
      </w:pPr>
      <w:r>
        <w:rPr>
          <w:rFonts w:asciiTheme="minorEastAsia" w:hAnsiTheme="minorEastAsia" w:cstheme="minorEastAsia" w:hint="eastAsia"/>
          <w:szCs w:val="21"/>
          <w:shd w:val="pct10" w:color="auto" w:fill="FFFFFF"/>
        </w:rPr>
        <w:t>板书设计</w:t>
      </w:r>
    </w:p>
    <w:p w:rsidR="00183C53" w:rsidRDefault="00183C53">
      <w:pPr>
        <w:spacing w:line="360" w:lineRule="auto"/>
        <w:rPr>
          <w:rFonts w:asciiTheme="minorEastAsia" w:hAnsiTheme="minorEastAsia" w:cstheme="minorEastAsia"/>
          <w:szCs w:val="21"/>
          <w:shd w:val="pct10" w:color="auto" w:fill="FFFFFF"/>
        </w:rPr>
      </w:pPr>
    </w:p>
    <w:p w:rsidR="00183C53" w:rsidRDefault="00183C53">
      <w:pPr>
        <w:spacing w:line="360" w:lineRule="auto"/>
        <w:rPr>
          <w:rFonts w:asciiTheme="minorEastAsia" w:hAnsiTheme="minorEastAsia" w:cstheme="minorEastAsia"/>
          <w:szCs w:val="21"/>
          <w:shd w:val="pct10" w:color="auto" w:fill="FFFFFF"/>
        </w:rPr>
      </w:pPr>
    </w:p>
    <w:p w:rsidR="00183C53" w:rsidRDefault="00183C53">
      <w:pPr>
        <w:spacing w:line="360" w:lineRule="auto"/>
        <w:rPr>
          <w:rFonts w:asciiTheme="minorEastAsia" w:hAnsiTheme="minorEastAsia" w:cstheme="minorEastAsia"/>
          <w:szCs w:val="21"/>
          <w:shd w:val="pct10" w:color="auto" w:fill="FFFFFF"/>
        </w:rPr>
      </w:pPr>
    </w:p>
    <w:p w:rsidR="00183C53" w:rsidRDefault="00183C53">
      <w:pPr>
        <w:spacing w:line="360" w:lineRule="auto"/>
        <w:rPr>
          <w:rFonts w:asciiTheme="minorEastAsia" w:hAnsiTheme="minorEastAsia" w:cstheme="minorEastAsia"/>
          <w:szCs w:val="21"/>
          <w:shd w:val="pct10" w:color="auto" w:fill="FFFFFF"/>
        </w:rPr>
      </w:pPr>
      <w:bookmarkStart w:id="0" w:name="_GoBack"/>
      <w:bookmarkEnd w:id="0"/>
    </w:p>
    <w:p w:rsidR="00183C53" w:rsidRDefault="008B577F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课后小</w:t>
      </w:r>
      <w:r>
        <w:rPr>
          <w:rFonts w:asciiTheme="minorEastAsia" w:hAnsiTheme="minorEastAsia" w:cstheme="minorEastAsia" w:hint="eastAsia"/>
          <w:szCs w:val="21"/>
        </w:rPr>
        <w:t>记</w:t>
      </w:r>
    </w:p>
    <w:p w:rsidR="00183C53" w:rsidRDefault="00183C53">
      <w:pPr>
        <w:spacing w:line="360" w:lineRule="auto"/>
        <w:rPr>
          <w:rFonts w:asciiTheme="minorEastAsia" w:hAnsiTheme="minorEastAsia" w:cstheme="minorEastAsia"/>
          <w:szCs w:val="21"/>
        </w:rPr>
      </w:pPr>
    </w:p>
    <w:sectPr w:rsidR="00183C53" w:rsidSect="00183C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577F" w:rsidRDefault="008B577F" w:rsidP="008B577F">
      <w:r>
        <w:separator/>
      </w:r>
    </w:p>
  </w:endnote>
  <w:endnote w:type="continuationSeparator" w:id="0">
    <w:p w:rsidR="008B577F" w:rsidRDefault="008B577F" w:rsidP="008B57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577F" w:rsidRDefault="008B577F" w:rsidP="008B577F">
      <w:r>
        <w:separator/>
      </w:r>
    </w:p>
  </w:footnote>
  <w:footnote w:type="continuationSeparator" w:id="0">
    <w:p w:rsidR="008B577F" w:rsidRDefault="008B577F" w:rsidP="008B57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2D41B79"/>
    <w:rsid w:val="00183C53"/>
    <w:rsid w:val="008B577F"/>
    <w:rsid w:val="02D41B79"/>
    <w:rsid w:val="30503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3C5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B57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B577F"/>
    <w:rPr>
      <w:kern w:val="2"/>
      <w:sz w:val="18"/>
      <w:szCs w:val="18"/>
    </w:rPr>
  </w:style>
  <w:style w:type="paragraph" w:styleId="a4">
    <w:name w:val="footer"/>
    <w:basedOn w:val="a"/>
    <w:link w:val="Char0"/>
    <w:rsid w:val="008B57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B577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156</Words>
  <Characters>891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2016-05-19T06:26:00Z</dcterms:created>
  <dcterms:modified xsi:type="dcterms:W3CDTF">2018-07-03T14:45:00Z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